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E0" w:rsidRDefault="007C1AE0" w:rsidP="007C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48925D" wp14:editId="5723B61A">
            <wp:extent cx="8001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7C1AE0" w:rsidRDefault="007C1AE0" w:rsidP="007C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AE0" w:rsidRPr="00776C36" w:rsidRDefault="007C1AE0" w:rsidP="007C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СЕЛЬСКОГО ХОЗЯЙСТВА</w:t>
      </w:r>
    </w:p>
    <w:p w:rsidR="007C1AE0" w:rsidRPr="00776C36" w:rsidRDefault="007C1AE0" w:rsidP="007C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РОССИЙСКОЙ ФЕДЕРАЦИИ</w:t>
      </w:r>
    </w:p>
    <w:p w:rsidR="007C1AE0" w:rsidRPr="00776C36" w:rsidRDefault="007C1AE0" w:rsidP="007C1AE0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6C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(Минсельхоз России)</w:t>
      </w:r>
    </w:p>
    <w:p w:rsidR="007C1AE0" w:rsidRPr="00776C36" w:rsidRDefault="007C1AE0" w:rsidP="007C1AE0">
      <w:pPr>
        <w:keepNext/>
        <w:spacing w:after="7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ПРИКАЗ</w:t>
      </w:r>
    </w:p>
    <w:p w:rsidR="007C1AE0" w:rsidRPr="00776C36" w:rsidRDefault="007C1AE0" w:rsidP="007C1AE0">
      <w:pPr>
        <w:spacing w:after="0" w:line="240" w:lineRule="auto"/>
        <w:ind w:right="709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</w:t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76C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№ </w:t>
      </w:r>
    </w:p>
    <w:p w:rsidR="007C1AE0" w:rsidRPr="00776C36" w:rsidRDefault="007C1AE0" w:rsidP="007C1AE0">
      <w:pPr>
        <w:keepNext/>
        <w:spacing w:before="240" w:after="7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Москва</w:t>
      </w:r>
    </w:p>
    <w:p w:rsidR="007C1AE0" w:rsidRDefault="007C1AE0" w:rsidP="007C1AE0">
      <w:pPr>
        <w:tabs>
          <w:tab w:val="left" w:pos="5400"/>
        </w:tabs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изготовления и отпуска лекарственных препаратов для ветеринарного применения ветеринарными аптечными организациями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индивидуальными предпринимателями, имеющими лицензию на фармацевтическую деятельность</w:t>
      </w:r>
    </w:p>
    <w:p w:rsidR="007C1AE0" w:rsidRPr="00A1692F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2010 г. № 61-ФЗ «Об обращении лекарственных средств» (Собрание законодательства Российской Федерации, 2010, № 16, ст. 1815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подпунктом 5.2.25(42)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(Собрание законодательства Российской Федерации, 2008, № 25, ст. 2983;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2011, № 18, ст. 2649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 р и </w:t>
      </w:r>
      <w:proofErr w:type="gramStart"/>
      <w:r w:rsidRPr="00776C3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</w:t>
      </w:r>
      <w:proofErr w:type="gramEnd"/>
      <w:r w:rsidRPr="00776C3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а з ы в а ю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AE0" w:rsidRDefault="007C1AE0" w:rsidP="007C1AE0">
      <w:pPr>
        <w:autoSpaceDE w:val="0"/>
        <w:autoSpaceDN w:val="0"/>
        <w:adjustRightInd w:val="0"/>
        <w:spacing w:after="0" w:line="36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36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вступает в силу </w:t>
      </w:r>
      <w:r w:rsidRPr="00ED71C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действует </w:t>
      </w:r>
      <w:r w:rsidRPr="00ED7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2027 г.</w:t>
      </w:r>
    </w:p>
    <w:p w:rsidR="007C1AE0" w:rsidRPr="00776C36" w:rsidRDefault="007C1AE0" w:rsidP="007C1AE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776C36" w:rsidRDefault="007C1AE0" w:rsidP="007C1AE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776C36" w:rsidRDefault="007C1AE0" w:rsidP="007C1AE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551252" w:rsidRDefault="007C1AE0" w:rsidP="007C1AE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1AE0" w:rsidRPr="00551252" w:rsidSect="00F149E3">
          <w:headerReference w:type="even" r:id="rId8"/>
          <w:headerReference w:type="default" r:id="rId9"/>
          <w:pgSz w:w="11909" w:h="16834"/>
          <w:pgMar w:top="1135" w:right="1134" w:bottom="851" w:left="1701" w:header="425" w:footer="301" w:gutter="0"/>
          <w:cols w:space="60"/>
          <w:noEndnote/>
          <w:titlePg/>
          <w:docGrid w:linePitch="272"/>
        </w:sect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Д.Н. Патрушев</w:t>
      </w:r>
    </w:p>
    <w:p w:rsidR="007C1AE0" w:rsidRPr="00776C36" w:rsidRDefault="007C1AE0" w:rsidP="007C1AE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776C36" w:rsidRDefault="007C1AE0" w:rsidP="007C1AE0">
      <w:pPr>
        <w:tabs>
          <w:tab w:val="left" w:pos="5670"/>
        </w:tabs>
        <w:spacing w:after="0" w:line="240" w:lineRule="auto"/>
        <w:ind w:left="6096" w:right="-5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7C1AE0" w:rsidRPr="00776C36" w:rsidRDefault="007C1AE0" w:rsidP="007C1AE0">
      <w:pPr>
        <w:tabs>
          <w:tab w:val="left" w:pos="5670"/>
        </w:tabs>
        <w:spacing w:after="0" w:line="240" w:lineRule="auto"/>
        <w:ind w:left="5245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Минсельхоза России </w:t>
      </w:r>
    </w:p>
    <w:p w:rsidR="007C1AE0" w:rsidRPr="00776C36" w:rsidRDefault="007C1AE0" w:rsidP="007C1AE0">
      <w:pPr>
        <w:tabs>
          <w:tab w:val="left" w:pos="5670"/>
        </w:tabs>
        <w:spacing w:after="0" w:line="240" w:lineRule="auto"/>
        <w:ind w:left="5245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№</w:t>
      </w:r>
    </w:p>
    <w:p w:rsidR="007C1AE0" w:rsidRPr="00776C36" w:rsidRDefault="007C1AE0" w:rsidP="007C1AE0">
      <w:pPr>
        <w:spacing w:after="0" w:line="240" w:lineRule="auto"/>
        <w:ind w:left="5387" w:right="-5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7C1AE0" w:rsidRPr="000556DE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3NR0O70EG"/>
      <w:bookmarkEnd w:id="0"/>
      <w:r w:rsidRPr="0077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изготовления и отпуска лекарственных препаратов для ветеринарного применения ветеринарными аптечными организациями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7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индивидуальными предпринимателями, имеющими лицензию на фармацевтическую деятельность</w:t>
      </w: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Общие положения</w:t>
      </w: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E0" w:rsidRPr="000556DE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правила устанавливают требования к изготовлению и отпуску лекарственных препаратов для ветеринарного применения (</w:t>
      </w:r>
      <w:r w:rsidRPr="00A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лекарственные препараты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ветеринарны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фармацевтическую деятельность с правом изготовления лекарственных препарато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ветеринарные аптеки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 отпуск лекарственных препаратов осуществляется по рецепту на лекарственный препарат (</w:t>
      </w:r>
      <w:r w:rsidRPr="00A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рецепт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 Правилами.</w:t>
      </w:r>
    </w:p>
    <w:p w:rsidR="007C1AE0" w:rsidRPr="00E9174C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Изготовление и отпуск лекарственных препаратов по рецептам, оформленным с нарушением требований, установленных Порядком </w:t>
      </w:r>
      <w:r w:rsidRPr="0025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лекарственных препаратов для ветеринарного применения,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оформления </w:t>
      </w:r>
      <w:r w:rsidRPr="0025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5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утвержденных </w:t>
      </w:r>
      <w:r w:rsidRPr="00551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Минсельхоза России от 17 декабря 2020 г. № 761 (зарегистрирован Минюстом России 24 декабря 2020 г., регистрационный № 61791), а также не по форме рецептурного бланка, утвержденной указанным приказом Минсельхоза России,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осуществляются.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лекарственных препаратов, изготовленных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ветеринарной аптек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соответствовать требованиям фармакопейной статьи, общей фармакопейной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фармакопейные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0556DE" w:rsidRDefault="007C1AE0" w:rsidP="007C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3NR0O74IV"/>
      <w:bookmarkEnd w:id="1"/>
      <w:r w:rsidRPr="00FA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Общие требования к изготовлению и отпуску лекарственных препаратов ветеринарными аптеками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ветеринарными аптеками 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препаратов используются фармацевтические субстанции,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произведенные для реализации и 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государственный реестр лекарственных средств для ветеринарного применения (</w:t>
      </w:r>
      <w:r w:rsidRPr="00A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фармацевтические субстанции</w:t>
      </w:r>
      <w:r w:rsidRPr="000556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Pr="00C05E9F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вещества, используемые при изготовлении лекарственных препаратов, должны отвечать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121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фармакопеи (</w:t>
      </w:r>
      <w:r w:rsidRPr="00121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вспомогательных веществ, описанных в государственной </w:t>
      </w:r>
      <w:r w:rsidRPr="00121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фармакопее)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соответствовать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нормативной документации</w:t>
      </w:r>
      <w:r w:rsidRPr="00776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вспомогательные вещества, установленной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776C36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производителем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16C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1216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вспомогательных веществ,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не </w:t>
      </w:r>
      <w:r w:rsidRPr="001216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описанных в государственной фармакопее)</w:t>
      </w:r>
      <w:r w:rsidRPr="00776C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изготовлении лекарственных препаратов ветеринарной аптек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использованы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наркотические 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психотропные вещества, а также биологический материал животн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изоляты</w:t>
      </w:r>
      <w:proofErr w:type="spellEnd"/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микроорганизмов.</w:t>
      </w:r>
    </w:p>
    <w:p w:rsidR="007C1AE0" w:rsidRPr="0006435A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Не допускается изготовление ветеринарными аптеками биологических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</w:t>
      </w:r>
      <w:r>
        <w:rPr>
          <w:rStyle w:val="af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изготовлен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ветеринарными аптеками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препаратов, зарегистрированных в Российской Федерации. 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в ветеринарных аптеках лекарственных препаратов для приема внутрь и наружного применения могут быть использованы зарегистрированные лекарственные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если это указано специалистом в области ветеринарии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рецепте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ветеринарному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лекарственного препарата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605F6C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30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изготовлении ветеринарной аптек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препарата, предназначенного для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</w:t>
      </w:r>
      <w:r w:rsidRPr="00F3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животным, запрещается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лекарственные препараты</w:t>
      </w:r>
      <w:r w:rsidRPr="00F30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</w:t>
      </w:r>
      <w:r w:rsidRPr="00FA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вводятся ограничения на применение в лечебных целях, в том числе для лечения сельскохозяйственных животных, утверждаемом Минсельхозом России в соответствии с пунктом 6 части 4 статьи 10 </w:t>
      </w:r>
      <w:r>
        <w:rPr>
          <w:rFonts w:ascii="Times New Roman" w:hAnsi="Times New Roman" w:cs="Times New Roman"/>
          <w:sz w:val="28"/>
          <w:szCs w:val="28"/>
        </w:rPr>
        <w:t>Федерального закона от 30 декабря 2020 г. № 492-ФЗ «О биологической безопасности в Российской Федерации» (Собрание законодательства Российской Федерации, 2021, № 1 (часть I), ст. 31).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3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обеспечению деятельности ветеринарных аптек</w:t>
      </w:r>
    </w:p>
    <w:p w:rsidR="007C1AE0" w:rsidRPr="00D35B6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средства измерений, которые используются ветеринарной аптекой,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метрологическую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102-ФЗ «Об обеспечении единства измерений» (Собрание законодательства Российской Федерации, 2008, № 26, ст. 3021;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2019, № 52, ст. 7814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1AE0" w:rsidRPr="005E0F5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E0F5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лекарственных средств в ветеринарной аптеке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 соответствии с п</w:t>
      </w:r>
      <w:r w:rsidRPr="005E0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хранения лекарственных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утверждаемых Минсельхозом России в соответствии со </w:t>
      </w:r>
      <w:hyperlink r:id="rId10" w:history="1">
        <w:r w:rsidRPr="00FF7D5C">
          <w:rPr>
            <w:rFonts w:ascii="Times New Roman" w:hAnsi="Times New Roman" w:cs="Times New Roman"/>
            <w:sz w:val="28"/>
            <w:szCs w:val="28"/>
          </w:rPr>
          <w:t>статьей 58</w:t>
        </w:r>
      </w:hyperlink>
      <w:r w:rsidRPr="00FF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апреля 2010 г. № 61-ФЗ «Об обращении лекарственных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Правила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0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Руководитель ветеринарной аптеки должен </w:t>
      </w:r>
      <w:r w:rsidRPr="0085102F">
        <w:rPr>
          <w:rFonts w:ascii="Times New Roman" w:eastAsia="Calibri" w:hAnsi="Times New Roman" w:cs="Times New Roman"/>
          <w:sz w:val="28"/>
          <w:szCs w:val="28"/>
        </w:rPr>
        <w:t xml:space="preserve">обеспечивать: 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F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установленных </w:t>
      </w:r>
      <w:r w:rsidRPr="000339C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F34EDF">
        <w:rPr>
          <w:rFonts w:ascii="Times New Roman" w:hAnsi="Times New Roman" w:cs="Times New Roman"/>
          <w:sz w:val="28"/>
          <w:szCs w:val="28"/>
        </w:rPr>
        <w:t>о лицензировании фармацевтической деятельности, утвержденным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декабря 2011 г. №</w:t>
      </w:r>
      <w:r w:rsidRPr="00F34EDF">
        <w:rPr>
          <w:rFonts w:ascii="Times New Roman" w:hAnsi="Times New Roman" w:cs="Times New Roman"/>
          <w:sz w:val="28"/>
          <w:szCs w:val="28"/>
        </w:rPr>
        <w:t xml:space="preserve"> 1081 (Собрание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ии, 2012, № 1, ст. 126; 2020, №</w:t>
      </w:r>
      <w:r w:rsidRPr="00F34EDF">
        <w:rPr>
          <w:rFonts w:ascii="Times New Roman" w:hAnsi="Times New Roman" w:cs="Times New Roman"/>
          <w:sz w:val="28"/>
          <w:szCs w:val="28"/>
        </w:rPr>
        <w:t xml:space="preserve"> 21, ст. 3269), требований к квалификации, стажу работы и повышению квалификации руководи</w:t>
      </w:r>
      <w:r>
        <w:rPr>
          <w:rFonts w:ascii="Times New Roman" w:hAnsi="Times New Roman" w:cs="Times New Roman"/>
          <w:sz w:val="28"/>
          <w:szCs w:val="28"/>
        </w:rPr>
        <w:t>теля ветеринарной аптеки</w:t>
      </w:r>
      <w:r w:rsidRPr="00F34E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работников ветеринарной аптеки</w:t>
      </w:r>
      <w:r w:rsidRPr="00F34EDF">
        <w:rPr>
          <w:rFonts w:ascii="Times New Roman" w:hAnsi="Times New Roman" w:cs="Times New Roman"/>
          <w:sz w:val="28"/>
          <w:szCs w:val="28"/>
        </w:rPr>
        <w:t xml:space="preserve">, деятельность которых непосредственно связана с </w:t>
      </w:r>
      <w:r>
        <w:rPr>
          <w:rFonts w:ascii="Times New Roman" w:hAnsi="Times New Roman" w:cs="Times New Roman"/>
          <w:sz w:val="28"/>
          <w:szCs w:val="28"/>
        </w:rPr>
        <w:t>изготовлением и отпуском лекарственных препаратов (</w:t>
      </w:r>
      <w:r w:rsidRPr="00A14FE0">
        <w:rPr>
          <w:rFonts w:ascii="Times New Roman" w:hAnsi="Times New Roman" w:cs="Times New Roman"/>
          <w:sz w:val="28"/>
          <w:szCs w:val="28"/>
        </w:rPr>
        <w:t>далее - аптечные работники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внутренней технической документации (далее – стандартные операционные процедуры) в соответствии с пунктом 15 настоящих Правил;</w:t>
      </w:r>
    </w:p>
    <w:p w:rsidR="007C1AE0" w:rsidRPr="002C381F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изготовление и отпуск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безопасных, качественных и эффективных </w:t>
      </w:r>
      <w:r w:rsidRPr="00776C36">
        <w:rPr>
          <w:rFonts w:ascii="Times New Roman" w:eastAsia="Calibri" w:hAnsi="Times New Roman" w:cs="Times New Roman"/>
          <w:sz w:val="28"/>
          <w:szCs w:val="28"/>
        </w:rPr>
        <w:t>лекарственных препаратов;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F">
        <w:rPr>
          <w:rFonts w:ascii="Times New Roman" w:hAnsi="Times New Roman" w:cs="Times New Roman"/>
          <w:sz w:val="28"/>
          <w:szCs w:val="28"/>
        </w:rPr>
        <w:t xml:space="preserve">наличие оборудования, помещений и документации, подтверждающей </w:t>
      </w:r>
      <w:r>
        <w:rPr>
          <w:rFonts w:ascii="Times New Roman" w:hAnsi="Times New Roman" w:cs="Times New Roman"/>
          <w:sz w:val="28"/>
          <w:szCs w:val="28"/>
        </w:rPr>
        <w:t xml:space="preserve">соблюдение ветеринарной аптекой </w:t>
      </w:r>
      <w:r w:rsidRPr="00F34EDF"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AE0" w:rsidRPr="00D359B9" w:rsidRDefault="007C1AE0" w:rsidP="007C1AE0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и </w:t>
      </w:r>
      <w:r w:rsidRPr="00A2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27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всех видов внутриаптечного контроля в соответствии с требованиями настоящих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147765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хранение вспомогательных веществ и упаковочных материалов в соответствии с требованиями, установленными их производителем, и, где применимо, с требованиями фармакопейных статей;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установление причин наличия у ветеринарной аптеки недоброкачественных, </w:t>
      </w:r>
      <w:r w:rsidRPr="00776C36">
        <w:rPr>
          <w:rFonts w:ascii="Times New Roman" w:eastAsia="Calibri" w:hAnsi="Times New Roman" w:cs="Times New Roman"/>
          <w:sz w:val="28"/>
          <w:szCs w:val="28"/>
        </w:rPr>
        <w:t>контрафактных, фальсифицированных лекарственных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C36">
        <w:rPr>
          <w:rFonts w:ascii="Times New Roman" w:eastAsia="Calibri" w:hAnsi="Times New Roman" w:cs="Times New Roman"/>
          <w:sz w:val="28"/>
          <w:szCs w:val="28"/>
        </w:rPr>
        <w:t>осуществл</w:t>
      </w:r>
      <w:r>
        <w:rPr>
          <w:rFonts w:ascii="Times New Roman" w:eastAsia="Calibri" w:hAnsi="Times New Roman" w:cs="Times New Roman"/>
          <w:sz w:val="28"/>
          <w:szCs w:val="28"/>
        </w:rPr>
        <w:t>ение изготовления и отпуска лекарственных препаратов, не допускающее умышленное распространение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недоброкачественных</w:t>
      </w:r>
      <w:r>
        <w:rPr>
          <w:rFonts w:ascii="Times New Roman" w:eastAsia="Calibri" w:hAnsi="Times New Roman" w:cs="Times New Roman"/>
          <w:sz w:val="28"/>
          <w:szCs w:val="28"/>
        </w:rPr>
        <w:t>, контрафактных, фальсифицированных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лекарственных </w:t>
      </w:r>
      <w:r>
        <w:rPr>
          <w:rFonts w:ascii="Times New Roman" w:eastAsia="Calibri" w:hAnsi="Times New Roman" w:cs="Times New Roman"/>
          <w:sz w:val="28"/>
          <w:szCs w:val="28"/>
        </w:rPr>
        <w:t>препаратов.</w:t>
      </w:r>
    </w:p>
    <w:p w:rsidR="007C1AE0" w:rsidRPr="00E8175F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C3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76C36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Ветеринарной аптекой должны быть</w:t>
      </w:r>
      <w:r w:rsidRPr="00E8175F">
        <w:rPr>
          <w:rFonts w:ascii="Times New Roman" w:eastAsia="Calibri" w:hAnsi="Times New Roman" w:cs="Times New Roman"/>
          <w:sz w:val="28"/>
          <w:szCs w:val="28"/>
        </w:rPr>
        <w:t xml:space="preserve"> утвер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8175F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E8175F">
        <w:rPr>
          <w:rFonts w:ascii="Times New Roman" w:eastAsia="Calibri" w:hAnsi="Times New Roman" w:cs="Times New Roman"/>
          <w:sz w:val="28"/>
          <w:szCs w:val="28"/>
        </w:rPr>
        <w:t xml:space="preserve"> стандартные операционные процедуры, в которых должен быть описан порядок осуществления и учета </w:t>
      </w:r>
      <w:r w:rsidRPr="00147765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E8175F">
        <w:rPr>
          <w:rFonts w:ascii="Times New Roman" w:eastAsia="Calibri" w:hAnsi="Times New Roman" w:cs="Times New Roman"/>
          <w:sz w:val="28"/>
          <w:szCs w:val="28"/>
        </w:rPr>
        <w:t>операций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Calibri" w:hAnsi="Times New Roman" w:cs="Times New Roman"/>
          <w:sz w:val="28"/>
          <w:szCs w:val="28"/>
        </w:rPr>
        <w:t>а организации, осуществляющей поставку зарегистрированных лекарственных препаратов, фармацевтических субстанций, вспомогательных веществ (</w:t>
      </w:r>
      <w:r w:rsidRPr="0012458B">
        <w:rPr>
          <w:rFonts w:ascii="Times New Roman" w:eastAsia="Calibri" w:hAnsi="Times New Roman" w:cs="Times New Roman"/>
          <w:sz w:val="28"/>
          <w:szCs w:val="28"/>
        </w:rPr>
        <w:t>далее – исходное сырье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76C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расположения, оснащения и эксплуатации </w:t>
      </w:r>
      <w:r w:rsidRPr="009D0A11">
        <w:rPr>
          <w:rFonts w:ascii="Times New Roman" w:eastAsia="Calibri" w:hAnsi="Times New Roman" w:cs="Times New Roman"/>
          <w:sz w:val="28"/>
          <w:szCs w:val="28"/>
        </w:rPr>
        <w:t>помещени</w:t>
      </w:r>
      <w:r>
        <w:rPr>
          <w:rFonts w:ascii="Times New Roman" w:eastAsia="Calibri" w:hAnsi="Times New Roman" w:cs="Times New Roman"/>
          <w:sz w:val="28"/>
          <w:szCs w:val="28"/>
        </w:rPr>
        <w:t>й, оборудования</w:t>
      </w:r>
      <w:r w:rsidRPr="00DA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средств измерений;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изготовлени</w:t>
      </w:r>
      <w:r>
        <w:rPr>
          <w:rFonts w:ascii="Times New Roman" w:eastAsia="Calibri" w:hAnsi="Times New Roman" w:cs="Times New Roman"/>
          <w:sz w:val="28"/>
          <w:szCs w:val="28"/>
        </w:rPr>
        <w:t>я внутриаптечных заготовок (промежуточных продуктов);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изготовления лекарственных препаратов;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упаковки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и фасовк</w:t>
      </w:r>
      <w:r>
        <w:rPr>
          <w:rFonts w:ascii="Times New Roman" w:eastAsia="Calibri" w:hAnsi="Times New Roman" w:cs="Times New Roman"/>
          <w:sz w:val="28"/>
          <w:szCs w:val="28"/>
        </w:rPr>
        <w:t>и лекарственных препаратов</w:t>
      </w:r>
      <w:r w:rsidRPr="00776C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процессов стерилизации;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внутриаптечного </w:t>
      </w:r>
      <w:r w:rsidRPr="00776C36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6C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отпуска изготовленных лекарственных препаратов;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отбор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6C36">
        <w:rPr>
          <w:rFonts w:ascii="Times New Roman" w:eastAsia="Calibri" w:hAnsi="Times New Roman" w:cs="Times New Roman"/>
          <w:sz w:val="28"/>
          <w:szCs w:val="28"/>
        </w:rPr>
        <w:t xml:space="preserve"> проб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</w:t>
      </w:r>
      <w:r w:rsidRPr="006023F6">
        <w:rPr>
          <w:rFonts w:ascii="Times New Roman" w:eastAsia="Calibri" w:hAnsi="Times New Roman" w:cs="Times New Roman"/>
          <w:sz w:val="28"/>
          <w:szCs w:val="28"/>
        </w:rPr>
        <w:t>39</w:t>
      </w:r>
      <w:r w:rsidRPr="00D76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настоящих Правил</w:t>
      </w:r>
      <w:r w:rsidRPr="00776C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Pr="00B87F37">
        <w:rPr>
          <w:rFonts w:ascii="Times New Roman" w:eastAsia="Calibri" w:hAnsi="Times New Roman" w:cs="Times New Roman"/>
          <w:sz w:val="28"/>
          <w:szCs w:val="28"/>
        </w:rPr>
        <w:t>) очистки и дезинфекции оборудования и лабораторной посуды, используемых при изготовлении лекарственных препаратов;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л) уборки и дезинфекции помещений;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м) проведение расследований при обнаружении </w:t>
      </w:r>
      <w:r w:rsidRPr="00E70AB2">
        <w:rPr>
          <w:rFonts w:ascii="Times New Roman" w:eastAsia="Calibri" w:hAnsi="Times New Roman" w:cs="Times New Roman"/>
          <w:sz w:val="28"/>
          <w:szCs w:val="28"/>
        </w:rPr>
        <w:t>недоброкачественных, контрафактных, фальсифицированных лекарственных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н) </w:t>
      </w:r>
      <w:r w:rsidRPr="00E70AB2">
        <w:rPr>
          <w:rFonts w:ascii="Times New Roman" w:eastAsia="Calibri" w:hAnsi="Times New Roman" w:cs="Times New Roman"/>
          <w:sz w:val="28"/>
          <w:szCs w:val="28"/>
        </w:rPr>
        <w:t xml:space="preserve">применение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расследований соо</w:t>
      </w:r>
      <w:r w:rsidRPr="00E70AB2">
        <w:rPr>
          <w:rFonts w:ascii="Times New Roman" w:eastAsia="Calibri" w:hAnsi="Times New Roman" w:cs="Times New Roman"/>
          <w:sz w:val="28"/>
          <w:szCs w:val="28"/>
        </w:rPr>
        <w:t>тветствующих корректирующих и (или) предупреждающих действий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AE0" w:rsidRPr="00FA20B5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0B5">
        <w:rPr>
          <w:rFonts w:ascii="Times New Roman" w:eastAsia="Calibri" w:hAnsi="Times New Roman" w:cs="Times New Roman"/>
          <w:sz w:val="28"/>
          <w:szCs w:val="28"/>
        </w:rPr>
        <w:t>16. В стандартных операционных процедурах должны быть описаны:</w:t>
      </w:r>
    </w:p>
    <w:p w:rsidR="007C1AE0" w:rsidRPr="00FA20B5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0B5">
        <w:rPr>
          <w:rFonts w:ascii="Times New Roman" w:eastAsia="Calibri" w:hAnsi="Times New Roman" w:cs="Times New Roman"/>
          <w:sz w:val="28"/>
          <w:szCs w:val="28"/>
        </w:rPr>
        <w:t>а) учет данных при выполнении стандартных операционных процедур (включая составление актов, ведение журналов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внесение</w:t>
      </w:r>
      <w:r w:rsidRPr="00325C2A">
        <w:rPr>
          <w:rFonts w:ascii="Times New Roman" w:eastAsia="Calibri" w:hAnsi="Times New Roman" w:cs="Times New Roman"/>
          <w:sz w:val="28"/>
          <w:szCs w:val="28"/>
        </w:rPr>
        <w:t xml:space="preserve"> изменений в записи, сделанные в журналах ранее)</w:t>
      </w:r>
      <w:r w:rsidRPr="00FA20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Pr="00FA20B5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0B5">
        <w:rPr>
          <w:rFonts w:ascii="Times New Roman" w:eastAsia="Calibri" w:hAnsi="Times New Roman" w:cs="Times New Roman"/>
          <w:sz w:val="28"/>
          <w:szCs w:val="28"/>
        </w:rPr>
        <w:t>б) осуществление анализа стандартных операционных процедур;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0B5">
        <w:rPr>
          <w:rFonts w:ascii="Times New Roman" w:eastAsia="Calibri" w:hAnsi="Times New Roman" w:cs="Times New Roman"/>
          <w:sz w:val="28"/>
          <w:szCs w:val="28"/>
        </w:rPr>
        <w:t>в) установление причин нарушения стандартных операционных процедур.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E70A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Изменения в</w:t>
      </w:r>
      <w:r w:rsidRPr="00E70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стандартные операционные процедуры, утвержденные в соответствии с пунктом </w:t>
      </w:r>
      <w:r w:rsidRPr="00D767A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до</w:t>
      </w:r>
      <w:r w:rsidRPr="00E70AB2">
        <w:rPr>
          <w:rFonts w:ascii="Times New Roman" w:eastAsia="Calibri" w:hAnsi="Times New Roman" w:cs="Times New Roman"/>
          <w:sz w:val="28"/>
          <w:szCs w:val="28"/>
        </w:rPr>
        <w:t>лжны утверждат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70AB2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руководителем ветеринарной аптеки </w:t>
      </w:r>
      <w:r w:rsidRPr="0011400D">
        <w:rPr>
          <w:rFonts w:ascii="Times New Roman" w:eastAsia="Calibri" w:hAnsi="Times New Roman" w:cs="Times New Roman"/>
          <w:sz w:val="28"/>
          <w:szCs w:val="28"/>
        </w:rPr>
        <w:t>отдельно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причин вносимых изменений </w:t>
      </w:r>
      <w:r w:rsidRPr="00E70AB2">
        <w:rPr>
          <w:rFonts w:ascii="Times New Roman" w:eastAsia="Calibri" w:hAnsi="Times New Roman" w:cs="Times New Roman"/>
          <w:sz w:val="28"/>
          <w:szCs w:val="28"/>
        </w:rPr>
        <w:t>и прилагат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70AB2">
        <w:rPr>
          <w:rFonts w:ascii="Times New Roman" w:eastAsia="Calibri" w:hAnsi="Times New Roman" w:cs="Times New Roman"/>
          <w:sz w:val="28"/>
          <w:szCs w:val="28"/>
        </w:rPr>
        <w:t xml:space="preserve">ся к 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соответствующей стандартной операционной процедуре</w:t>
      </w:r>
      <w:r w:rsidRPr="00E70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ED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11ED4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В ветеринарной аптеке д</w:t>
      </w:r>
      <w:r w:rsidRPr="00411ED4">
        <w:rPr>
          <w:rFonts w:ascii="Times New Roman" w:eastAsia="Calibri" w:hAnsi="Times New Roman" w:cs="Times New Roman"/>
          <w:sz w:val="28"/>
          <w:szCs w:val="28"/>
        </w:rPr>
        <w:t xml:space="preserve">олжно быть организовано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хранение документации в соответствии </w:t>
      </w:r>
      <w:bookmarkStart w:id="2" w:name="_Hlk13407669"/>
      <w:bookmarkStart w:id="3" w:name="_Hlk13329977"/>
      <w:r w:rsidRPr="00C85A05">
        <w:rPr>
          <w:rFonts w:ascii="Times New Roman" w:eastAsia="Calibri" w:hAnsi="Times New Roman" w:cs="Times New Roman"/>
          <w:sz w:val="28"/>
          <w:szCs w:val="28"/>
        </w:rPr>
        <w:t>с пунктом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85A05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bookmarkEnd w:id="2"/>
      <w:bookmarkEnd w:id="3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1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Pr="00411ED4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хранение</w:t>
      </w:r>
      <w:r w:rsidRPr="00411ED4">
        <w:rPr>
          <w:rFonts w:ascii="Times New Roman" w:eastAsia="Calibri" w:hAnsi="Times New Roman" w:cs="Times New Roman"/>
          <w:sz w:val="28"/>
          <w:szCs w:val="28"/>
        </w:rPr>
        <w:t xml:space="preserve"> рецептов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хранение </w:t>
      </w:r>
      <w:r w:rsidRPr="008D7C8A">
        <w:rPr>
          <w:rFonts w:ascii="Times New Roman" w:eastAsia="Calibri" w:hAnsi="Times New Roman" w:cs="Times New Roman"/>
          <w:sz w:val="28"/>
          <w:szCs w:val="28"/>
        </w:rPr>
        <w:t>сопроводительных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E70AB2">
        <w:rPr>
          <w:rFonts w:ascii="Times New Roman" w:eastAsia="Calibri" w:hAnsi="Times New Roman" w:cs="Times New Roman"/>
          <w:sz w:val="28"/>
          <w:szCs w:val="28"/>
        </w:rPr>
        <w:t>исходн</w:t>
      </w:r>
      <w:r>
        <w:rPr>
          <w:rFonts w:ascii="Times New Roman" w:eastAsia="Calibri" w:hAnsi="Times New Roman" w:cs="Times New Roman"/>
          <w:sz w:val="28"/>
          <w:szCs w:val="28"/>
        </w:rPr>
        <w:t>ое сырье и упаковочные материалы, документов производителя, подтверждающих соответствие качества исходного сырья и упаковочных материалов;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о </w:t>
      </w:r>
      <w:r w:rsidRPr="00411ED4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поверки средств измерений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102-ФЗ «Об обеспечении единства измерений» (Собрание законодательства Российской Федерации, 2008, № 26, ст. 3021;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2019, № 52, ст. 7814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AE0" w:rsidRPr="00411ED4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проведенных </w:t>
      </w:r>
      <w:r w:rsidRPr="00411ED4">
        <w:rPr>
          <w:rFonts w:ascii="Times New Roman" w:eastAsia="Calibri" w:hAnsi="Times New Roman" w:cs="Times New Roman"/>
          <w:sz w:val="28"/>
          <w:szCs w:val="28"/>
        </w:rPr>
        <w:t>при внутриаптечном контроле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испытаний</w:t>
      </w:r>
      <w:r w:rsidRPr="00411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ED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11ED4">
        <w:rPr>
          <w:rFonts w:ascii="Times New Roman" w:eastAsia="Calibri" w:hAnsi="Times New Roman" w:cs="Times New Roman"/>
          <w:sz w:val="28"/>
          <w:szCs w:val="28"/>
        </w:rPr>
        <w:t>. Срок хранения документации ветеринарной аптеки определяется руководителем ветеринарной аптеки и не может составлять менее трех лет.</w:t>
      </w:r>
    </w:p>
    <w:p w:rsidR="007C1AE0" w:rsidRPr="006354BF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5E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ответственность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аптечных работников, в том числе ответственного за внутриаптечный контроль лица (далее - ответственное лицо) </w:t>
      </w:r>
      <w:r w:rsidRPr="005E0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инструкциями</w:t>
      </w:r>
      <w:r w:rsidRPr="0063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5E0F56" w:rsidRDefault="007C1AE0" w:rsidP="007C1AE0">
      <w:pPr>
        <w:tabs>
          <w:tab w:val="left" w:pos="284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Аптечные работники</w:t>
      </w:r>
      <w:r w:rsidRPr="009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всеми видами внутриаптечного контроля.</w:t>
      </w:r>
    </w:p>
    <w:p w:rsidR="007C1AE0" w:rsidRPr="00667F38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ветеринарной аптеки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владеть всеми видами внутриаптечного контроля и в случае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аптечного работника и ответственного лица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внутриаптечного контроля.</w:t>
      </w:r>
    </w:p>
    <w:p w:rsidR="007C1AE0" w:rsidRPr="00BC5CD3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П</w:t>
      </w:r>
      <w:r w:rsidRPr="0032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вскрытия первичной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32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вторичной упаковки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сырье должно храниться</w:t>
      </w:r>
      <w:r w:rsidRPr="00327EC3">
        <w:t xml:space="preserve"> </w:t>
      </w:r>
      <w:r w:rsidRPr="0032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B5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упаковке с соблюдением сроков хранения указанных веществ во вскрытой упаковке.</w:t>
      </w:r>
    </w:p>
    <w:p w:rsidR="007C1AE0" w:rsidRPr="00BC5CD3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этикетках емкостей 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 сырьем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сырья, условия хранения, дата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 исходного сырья, дата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емкости, </w:t>
      </w:r>
      <w:bookmarkStart w:id="4" w:name="_Hlk134059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 </w:t>
      </w:r>
      <w:bookmarkEnd w:id="4"/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аптечного работника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вшего емкость</w:t>
      </w:r>
      <w:r w:rsidRP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этикетках емкостей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внутриаптечными заготовками должно быть указано наименование,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действующего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растворов указывается концентрация), дата изготовления, срок годности, условия хранения, фамилия</w:t>
      </w:r>
      <w:r w:rsidRPr="00A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имя, отчество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аптечного работника, изготовившего внутриаптечную заготовку, а также аптечного работника или ответственного лица, осуществившего внутриаптечный контроль.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Емкости </w:t>
      </w:r>
      <w:r w:rsidRPr="00B7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исходным сырьем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внутриаптечными заготовками должны иметь следующую </w:t>
      </w:r>
      <w:r w:rsidRPr="00C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Default="007C1AE0" w:rsidP="007C1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D76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внутриаптечный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исходного сырья 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(внутриаптечн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использовать исходное сырье </w:t>
      </w:r>
      <w:bookmarkStart w:id="5" w:name="_Hlk133289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(внутриаптечную заготовку)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использовать исходное сырье 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(внутриаптечн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сырье 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(внутриаптечн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E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забраковано при входном (приемочном) контроле.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посуда, которая используется при изготовлении лекарственных препаратов, проходит очистку в соответствии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стандартной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операционной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процедурой,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</w:t>
      </w:r>
      <w:r w:rsidRPr="00C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стерилизуется, закупоривается и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шкафах.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хранения стерильной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посуды, которая используется при изготовлении нестерильных лекарственных препаратов, составляет не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трех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суток, а стерильных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Органолептический, физико-химический, микробиологический контроль внутриаптечных заготовок, изготовленных лекарственных препаратов и микробиологический контроль, проводимый в соответствии с пунктом </w:t>
      </w:r>
      <w:r w:rsidRPr="006023F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в лабораториях, аккредитованных в национальной системе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3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лаборатории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основании договора о проведении лабораторных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Pr="00776C36" w:rsidRDefault="007C1AE0" w:rsidP="007C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3NR0O77VZ"/>
      <w:bookmarkStart w:id="7" w:name="A3NR0O7A1O"/>
      <w:bookmarkEnd w:id="6"/>
      <w:bookmarkEnd w:id="7"/>
      <w:r w:rsidRPr="003861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8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помещениям и оборудованию ветеринарных аптек</w:t>
      </w:r>
    </w:p>
    <w:p w:rsidR="007C1AE0" w:rsidRPr="0061782C" w:rsidRDefault="007C1AE0" w:rsidP="007C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Размещение и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борудования должно осуществляться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</w:t>
      </w:r>
      <w:r w:rsidRPr="0038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 очистку и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контаминации изготовленны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ветеринарной аптеки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осуществляется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683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приточно-вытяжной вентиляцией</w:t>
      </w:r>
      <w:r w:rsidRPr="0000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оборудованием для изготовления лекарственных препаратов (при необходимости): средствами измерений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посудой,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ами/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холодильник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изготовление лекарственного препарата требует соблюдение температурных режимов)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техническими средствами для постоянного контроля температуры и влажности.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Расположение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ветеринарной аптеки, предназначенных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выполнения операций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Доступ посторонних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 </w:t>
      </w:r>
      <w:r w:rsidRPr="0000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ветеринарной аптеки, предназначенны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лекарственных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</w:t>
      </w:r>
    </w:p>
    <w:p w:rsidR="007C1AE0" w:rsidRPr="006E4EE8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Ветеринарная аптека должна принимать меры для </w:t>
      </w:r>
      <w:proofErr w:type="spellStart"/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 изготовления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методов </w:t>
      </w:r>
      <w:r w:rsidRPr="00FA3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исходного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внутриаптечных заготовок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изготовленных лекарственных препаратов.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етеринарная аптека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нестерильных лекарственных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следующие отдельные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(зоны):</w:t>
      </w:r>
    </w:p>
    <w:p w:rsidR="007C1AE0" w:rsidRPr="00FA36B8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74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изгото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лекарственных препаратов;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воды</w:t>
      </w:r>
      <w:r w:rsidRPr="00C9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очищенной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мойки и стерилизации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03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(зоны)</w:t>
      </w: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сырья;</w:t>
      </w: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(зоны) для хранения и изготовления </w:t>
      </w: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внутриаптечных заготовок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(зоны) для хранения и изготовления реактивов;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(зоны) для хранения </w:t>
      </w: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изготовленных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(зоны) для хранения упаковочных материалов, </w:t>
      </w: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(зоны)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маркировки и герметичного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купоривания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(зоны) для упаковки изготовленных лекарственных препаратов;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(зоны) отпуска лекарственных препаратов потребителям.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аптечного работника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занимающегося изготовлением лекарственных препаратов и</w:t>
      </w:r>
      <w:r w:rsidR="00F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606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внутриаптечный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C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зоной или отдельным рабочим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Pr="00974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лекарственных препаратов, оснащенным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изготовления лекарственных препаратов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измерений,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лабораторной посудой.</w:t>
      </w:r>
    </w:p>
    <w:p w:rsidR="007C1AE0" w:rsidRPr="00776C36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В помещениях, где изготавливаются лекарственные препараты, не допускается хранение </w:t>
      </w:r>
      <w:r w:rsidRPr="000E6B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и другого инвентаря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хранение одежды работников, а также размещение комнаты (зоны) для работников.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етеринарная аптека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стерильных лекарственных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асептических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помещений (зон), указанных в пункте </w:t>
      </w:r>
      <w:r w:rsidRPr="00EC2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настоящих Правил,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иметь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асептический блок, который состоит из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шлюзов (шлюза для работников при входе в асептический блок, шлюза для поступающих исходного сырья, упаковочных материалов, шлюза для выхода готовой продукции),</w:t>
      </w:r>
      <w:r w:rsidRPr="00FC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защищают воздух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изготовления лекарственных препаратов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контаминации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получения воды для инъекций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совмещение с помещением для получения воды очищенной);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изготовления лекарственных препаратов, оборудованное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ламинарным боксом;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стерилизации изготовленных лекарственных препаратов;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маркировки и герметичного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купоривания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776C36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(зоны) для упаковки изготовленных лекарственных препаратов.</w:t>
      </w:r>
    </w:p>
    <w:p w:rsidR="007C1AE0" w:rsidRPr="00776C36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асептический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пункте </w:t>
      </w:r>
      <w:r w:rsidRPr="00EC2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настоящих Правил,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приказом руководителя ветеринарной аптеки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ветеринарных аптек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в асептических условиях только глазных капель, наличие в составе асептического блока отдельных помещений для стерилизации изготовленных лекарственных препаратов и для контрольной маркировки и герметичного закупоривания лекарственных препаратов не является обязательным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E559F5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0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асептическом блоке перед началом изготовления лекарственных препаратов должен проводиться микробиологический контроль с отбором проб воздуха, очищенной воды и воды для инъекций, смывов с оборудования, рук и одежды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аптечных </w:t>
      </w:r>
      <w:r w:rsidRPr="00A03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непосредственно задействованных в технологическом процессе изготовления лекарственных препаратов, лабораторной посуды. В остальных помещениях ветеринарной аптеки, связанных с изготовлением лекарственных препаратов такой контроль должен проводиться не реже одного раза в квартал.</w:t>
      </w:r>
    </w:p>
    <w:p w:rsidR="007C1AE0" w:rsidRPr="00776C36" w:rsidRDefault="007C1AE0" w:rsidP="007C1AE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A3NR0O7D57"/>
      <w:bookmarkEnd w:id="8"/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3NR0O7EOR"/>
      <w:bookmarkEnd w:id="9"/>
      <w:r w:rsidRPr="00874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Внутриаптечный контроль</w:t>
      </w:r>
      <w:r w:rsidRPr="0077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E0" w:rsidRPr="008F617B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Все лекарственные препараты, изготовленные ветеринарн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сырье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упаковочные материалы и внутриаптечные заготовки подлежат внутриаптечному контролю.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41. 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Внутриаптечный контроль осуществляется в соответствии с методами контроля, предусмотренными фармакопейными статьями,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изготавливаемых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Внутриаптечный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(приемочный) контроль;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внутриаптечных заготовок, изготавливаемых лекарственных препаратов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при отпуске.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внутриаптечного контроля: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контроль (заполнение журналов внутриаптечного контроля,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записей по проведению исследований при контроле качества,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паспорта письменного контроля,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записей в паспорте письменного контроля и в рецепте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проверка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внутриаптечного контроля, правильности проведенных расчетов);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(проверка внешнего вида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агрегатно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консистенци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8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однородности смешивания, отсутствия или наличия механических включений,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купоривания изготовленного лекарственного препарата</w:t>
      </w:r>
      <w:r w:rsidRPr="005E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в соответствии с требованиями фармакопейных статей</w:t>
      </w:r>
      <w:r w:rsidRPr="008F30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физико-химический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физических и химических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фармакопейных статей с учетом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вещества); 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(определение стерильности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стерильных лекарственных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микробиологической чистоты для нестерильных лекарственных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133356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 в соответствии с требованиями фармакопейных статей</w:t>
      </w:r>
      <w:bookmarkEnd w:id="10"/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3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Pr="00E30757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внутриаптечного контроля оформляются в следующих журналах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внутриаптечного контроля</w:t>
      </w:r>
      <w:r w:rsidRP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AE0" w:rsidRPr="00E30757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журнал входного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(приемочного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7C1AE0" w:rsidRPr="00E30757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журнал промежуточного контроля внутриаптечных заготовок;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журнал контроля изготовленных лекарственных препаратов.</w:t>
      </w:r>
    </w:p>
    <w:p w:rsidR="007C1AE0" w:rsidRPr="00411ED4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Ж</w:t>
      </w:r>
      <w:r w:rsidRPr="00411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пункте </w:t>
      </w:r>
      <w:r w:rsidRPr="005B09E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</w:t>
      </w:r>
      <w:r w:rsidRPr="0041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оформлены</w:t>
      </w:r>
      <w:r w:rsidRPr="0041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осителе или в электронном виде.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поступающие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сырье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упаковочные материалы подвергаются входному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(приемочному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ED082D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В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ходного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(приемочного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5F3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сырья и упаковочных материалов;</w:t>
      </w:r>
    </w:p>
    <w:p w:rsidR="007C1AE0" w:rsidRPr="00ED082D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исходного сырья и упаковочных материалов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сопроводительного документа;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записи в государственном реестре лекарственных средств для ветеринарного применения (в случае использования фармацевтических субстанций в качестве исходного сырья);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регистрационного удостоверения на лекарственный препарат (в случае использования зарегистрированных лекарственных препаратов в качестве исходного сырья);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входного (приемочного) контроля;</w:t>
      </w:r>
    </w:p>
    <w:p w:rsidR="007C1AE0" w:rsidRPr="00ED082D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 аптечного работ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осуществившего входной (приемочный) контроль, и</w:t>
      </w:r>
      <w:r w:rsidR="00F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ответственного лица.</w:t>
      </w:r>
      <w:r w:rsidRPr="00E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(приемочный) контроль </w:t>
      </w:r>
      <w:r w:rsidRPr="005E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</w:t>
      </w:r>
      <w:r w:rsidRPr="005E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и органолептический контроль исходного сырья и упаковочных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визуальную оценку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соответствия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маркировки фармацевтических субстанций, маркировки зарегистрированных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11" w:history="1">
        <w:r w:rsidRPr="00321009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32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апреля 2010 г. № 61-ФЗ «Об обращении лекарственных средств»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оформления сопроводительных документов, </w:t>
      </w:r>
      <w:r w:rsidRPr="00E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сырья и упаковочных материалов.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органолептического контроля при 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(приемочном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сырья или </w:t>
      </w:r>
      <w:r w:rsidRPr="00FA3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упаковочных материалов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сырья или упаковочных материалов</w:t>
      </w:r>
      <w:r w:rsidRPr="00776C36" w:rsidDel="00AE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исследования (испытания) в лабораторию.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исходное сырье</w:t>
      </w:r>
      <w:r w:rsidRPr="00C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12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2341" w:rsidDel="00AE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маркировкой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«Забраковано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входном (приемочном)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контроле»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ветеринарной аптеке изолированно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получения протокола испытаний лаборатории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231DD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В случае установления несоответствия качества фармацевтических субстанций или зарегистрированных лекарственных препаратов, используемых в качестве исходного сырья, уничтожение такого исходного сырья </w:t>
      </w:r>
      <w:r w:rsidRPr="005E0F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</w:t>
      </w:r>
      <w:r w:rsidRPr="00BC234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C234C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BC234C">
        <w:rPr>
          <w:rFonts w:ascii="Times New Roman" w:hAnsi="Times New Roman" w:cs="Times New Roman"/>
          <w:sz w:val="28"/>
          <w:szCs w:val="28"/>
        </w:rPr>
        <w:t xml:space="preserve"> уничтожения </w:t>
      </w:r>
      <w:r>
        <w:rPr>
          <w:rFonts w:ascii="Times New Roman" w:hAnsi="Times New Roman" w:cs="Times New Roman"/>
          <w:sz w:val="28"/>
          <w:szCs w:val="28"/>
        </w:rPr>
        <w:t>изъятых фальсифицированных лекарственных средств, недоброкачественных лекарственных средств и контрафактных лекарственных средств, утверждаемых Правительством Российской Федерации в соответствии со статьями</w:t>
      </w:r>
      <w:r w:rsidRPr="00FF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 и 59</w:t>
      </w:r>
      <w:r w:rsidRPr="00FF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апреля 2010 г. № 61-ФЗ «Об обращении лекарственных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уничтожения лекарственных средств)</w:t>
      </w:r>
      <w:r w:rsidRPr="005E0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письменный контроль </w:t>
      </w:r>
      <w:r w:rsidRPr="0028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изготавливаемых лекарственных препаратов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внутриаптечных заготовок, а также органолептический, физико-химический и микробиологический контроль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внутриаптечных заготовок.</w:t>
      </w:r>
    </w:p>
    <w:p w:rsidR="007C1AE0" w:rsidRPr="00581253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промежуточного письменного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внутриаптечных заготовок ведется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промежуточного контроля 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внутриаптечных заготовок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должна содержаться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информация: </w:t>
      </w:r>
    </w:p>
    <w:p w:rsidR="007C1AE0" w:rsidRPr="00581253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внутриаптечной заготовки;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внутриаптечной заготовки;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внутриаптечной заготовки (</w:t>
      </w: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вида, агрегатного состояния, цвета, консистенции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контроля внутриаптечной заготовки по показателям качества;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B083" w:themeFill="accent2" w:themeFillTint="9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проведения контроля внутриаптечной заготовки по </w:t>
      </w:r>
      <w:r w:rsidRPr="00FA3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4B083" w:themeFill="accent2" w:themeFillTint="99"/>
          <w:lang w:eastAsia="ru-RU"/>
        </w:rPr>
        <w:t xml:space="preserve"> 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показателей качества, предусмотренных фармакопейными статьями (с указанием нормативных и полученных значений показателей качества);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промежуточного</w:t>
      </w:r>
      <w:r w:rsidRPr="00F0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«соответствует» или «не соответствует»);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3394489"/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аптечного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ответственного лица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осуществившего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1"/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 Ф</w:t>
      </w:r>
      <w:r w:rsidRPr="00931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изико-химическ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микробиологический контроль внутриаптечных заготовок проводится по следующим показателям: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действующего вещества;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 действующего вещества;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микробиологическая чистота и (или) стерильность.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промежуточного письменного 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изготавливаемых лекарственных препаратов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их изготовления аптечным работником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авливающим 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лекарственный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0076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паспорта письменного контроля должна быть определена руководителем ветеринарной аптеки.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письменного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содержаться следующая информация: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рецепта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количество использованн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 сырья;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введения вещест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технологических операций;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</w:t>
      </w:r>
      <w:r w:rsidRPr="002A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средства измерений, реактив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объем лекарственно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число 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разведений гомеопатическ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исходного сырья, в случае использования исходного гомеопатического сырья;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в журнале контроля изготовленных лекарственных препаратов;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3336174"/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аптечного работ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</w:t>
      </w:r>
      <w:r w:rsidRPr="00AF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изготовившего лекарственный препарат</w:t>
      </w:r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аптечного работника</w:t>
      </w:r>
      <w:r w:rsidRPr="005E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F1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лица, осуществившего внутриаптечный контроль</w:t>
      </w:r>
      <w:r w:rsidRPr="005E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изготовленного </w:t>
      </w:r>
      <w:r w:rsidRPr="005E17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E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дозированных единиц и их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изготовлении порошков и суппозиториев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(или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добавленного </w:t>
      </w:r>
      <w:proofErr w:type="spellStart"/>
      <w:r w:rsidRPr="004F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изотонирующего</w:t>
      </w:r>
      <w:proofErr w:type="spellEnd"/>
      <w:r w:rsidRPr="004F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добавлении </w:t>
      </w:r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глазные капли, растворы для инъекций и </w:t>
      </w:r>
      <w:proofErr w:type="spellStart"/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изотонирующего</w:t>
      </w:r>
      <w:proofErr w:type="spellEnd"/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став, концентрация</w:t>
      </w:r>
      <w:r w:rsidRPr="007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 w:rsidRPr="002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концентрированных растворов при использовании в изготовлении лекарственных препаратов;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</w:t>
      </w:r>
      <w:proofErr w:type="spellStart"/>
      <w:r w:rsidRPr="00AF3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водопоглощения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спользованные при расчете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 сырья, используемого при изготовлении лекарственного препарата;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спользованные при расчете коэффициенты увеличения объема водных растворов при растворении лекарственных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органолептическ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физико-химическ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микробиологическ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п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аптечным работником и</w:t>
      </w:r>
      <w:r w:rsidR="00F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ответственным лицом заполнения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письменного контроля сразу после изготовления лекарственного препарата и журналов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входного (приемочного) и промежуточного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внутриаптечного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аптечным работником и</w:t>
      </w:r>
      <w:r w:rsidR="00F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ответственным лицом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записей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письменного контроля и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рецепте, правильности проведенных расчетов при изготовлении лекарственного препарата;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и</w:t>
      </w:r>
      <w:r w:rsidR="00F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аптечным работником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по проведению исследований при контроле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изготовленного лекарственного препарата, проводившим указанные исследования (</w:t>
      </w:r>
      <w:r w:rsidRPr="00D76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контрольный лист);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аптечным работником, изготовившим лекарственный препарат и</w:t>
      </w:r>
      <w:r w:rsidR="00F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ответственным лицом,</w:t>
      </w:r>
      <w:r w:rsidRPr="0082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контроля изготовленных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 Контрольный лист должен содержать следующую информацию: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начала проведения исследований и дату его окончания;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изготовленном лекарственном препарате (наименование, номер рецепта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методиках испытаний, согласно которым проводится исследование;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при проведении контроля качества;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 взятых навесок, разведения (при наличии) при проведении контроля качества;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(включая идентификационные номера, наименование, партия, израсходованное количество, срок годности, для питательных сред – температуру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 всех стандартных образцах, растворах, реактивах, питательных средах, диагностических наборах, тест-системах, применяющихся при проведении исследования, для титрованных растворов – поправочный коэффициент (в случае смены партии используемого реактива или стандарта </w:t>
      </w:r>
      <w:r w:rsidRPr="00A7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исследований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факт должен быть отмечен);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результаты проведенных исследований при контроле качества (отражение по каждому определяемому показателю результата с оценкой на соответствие нормативным показателям (фармакопейных статей или нормативных документов): соответствует или не соответствует, удовлетворяет или не удовлетворяет).</w:t>
      </w:r>
    </w:p>
    <w:p w:rsidR="007C1AE0" w:rsidRPr="0055761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В 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изготовленных лекарственных препаратов 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содержаться следующая информация: 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дата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5B7E19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животного: фамилия, имя, отчество (последнее – при наличии) физического лица/наименование юридического лица;</w:t>
      </w:r>
    </w:p>
    <w:p w:rsidR="007C1AE0" w:rsidRPr="0055761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количество использованн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исходного сырья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форма изготовленного лекарственного препарата;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изготовления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 препарата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55761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хранения 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изготовленного лекарственного препарата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840B39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проведения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изготовленного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проведения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изготовленного лекарственного препарата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изготовленного лекарственного препарата 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внешнего вида, агрегатного состояния, цвета, консистенции)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FB011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фармакопейных статей, по которым осуществлялся контроль качества изготовленного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55761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осуществлялся контроль качества изготовленного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фармакопейных статей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Pr="00D767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нормативного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полученного значений показателя качества);</w:t>
      </w:r>
    </w:p>
    <w:p w:rsidR="007C1AE0" w:rsidRPr="0055761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зготовленного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6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«соответствует» или «не соответствует»);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отпуска изготовленного лекарственного препарата;</w:t>
      </w:r>
    </w:p>
    <w:p w:rsidR="007C1AE0" w:rsidRPr="00214B9B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3394888"/>
      <w:r w:rsidRPr="00306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</w:t>
      </w:r>
      <w:bookmarkEnd w:id="13"/>
      <w:r w:rsidRPr="0030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аптечного </w:t>
      </w:r>
      <w:r w:rsidRPr="0030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работника, </w:t>
      </w:r>
      <w:bookmarkStart w:id="14" w:name="_Hlk133948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изготовившего лекарственный препарат и аптечного работника и (или) ответственного лица, осуществившего контроль изготовленного лекарственного препарата</w:t>
      </w:r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аптечного работника, осуществившего отпуск</w:t>
      </w:r>
      <w:r w:rsidRPr="0030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изготовленного лекарственного препарата,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30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изготовленного лекарственного препарата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проверке внешнего вида, цвета,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днородности смешивания, отсутствия или наличия механических включений,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купоривания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изготовленного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фармакопейных статей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Физико-химический контроль </w:t>
      </w:r>
      <w:r w:rsidRPr="008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изготовленного лекарственного препарата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проверке общей массы или объема лекарственного препарата, количества, объема и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отдельных дозированных единиц, </w:t>
      </w:r>
      <w:r w:rsidRPr="00D76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водородного показателя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плотности, вязкости, </w:t>
      </w:r>
      <w:r w:rsidRPr="00D7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доли влаги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на подлинность действующих веществ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определении количественного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веществ, которые входят в состав лекарственного препарата,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показателей в соответствии с требованиями фармакопе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йных статей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C83C7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63. М</w:t>
      </w:r>
      <w:r w:rsidRPr="00B2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икробиологический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изготовленных лекарственных препаратов заключается в определении</w:t>
      </w:r>
      <w:r w:rsidRPr="00B2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стерильности</w:t>
      </w:r>
      <w:r w:rsidRPr="00A1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стерильных лекарственных форм, микробиологической чистоты для нестерильных лекарственных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пирогенности</w:t>
      </w:r>
      <w:proofErr w:type="spellEnd"/>
      <w:r w:rsidRPr="0073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инъекционных растворов, </w:t>
      </w:r>
      <w:r w:rsidRPr="0073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бактериальных эндотоксинов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парентеральных л</w:t>
      </w:r>
      <w:r w:rsidRPr="0073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екарственных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  <w:r w:rsidRPr="00EC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показателей в соответствии с требованиями фармакопейных 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при отпуске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изготовленных лекарственных препаратов и заключается в проверке:</w:t>
      </w:r>
      <w:r w:rsidRPr="00776C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 лекарственного препарата на целостность, герметичность, чистоту;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лекарственного препарата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соответствия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маркировке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настоящими Правилами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35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рецепте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согласно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маркировке изготовленного лекарственного препарата.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bookmarkStart w:id="15" w:name="_Hlk133964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изготовления лекарственного препарата и </w:t>
      </w:r>
      <w:r w:rsidRPr="000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проведения контроля изготовленного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аптечный работник, 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лекарственный препарат,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аптечный 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63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ответственное лицо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изготовленного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заполняют корешок рецепта в соответствии с </w:t>
      </w:r>
      <w:r w:rsidRPr="00A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Минсельхоза России от 17 декабря </w:t>
      </w:r>
      <w:r w:rsidRPr="00A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761 «</w:t>
      </w:r>
      <w:r w:rsidRPr="00A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назначения лекарственных препаратов для ветеринарного применения, формы рецептурного бланка на лекарственный препарат для ветеринарного применения, порядка оформления указанных рецептурн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бланков, их учета и хранения». </w:t>
      </w:r>
      <w:bookmarkEnd w:id="15"/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Аптечный работник и (или) ответственное лицо, осуществившее отпуск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изготовленного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подпись </w:t>
      </w:r>
      <w:r w:rsidRPr="00D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корешке </w:t>
      </w:r>
      <w:r w:rsidRPr="00D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отчества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делает соответствующие записи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67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контроля изготовленных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Default="007C1AE0" w:rsidP="007C1AE0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67. Изготовленные лекарственные препараты, качество которых по результатам проведенного внутриаптечного контроля не соответствует требованиям фармакопейных статей, </w:t>
      </w:r>
      <w:r w:rsidRPr="00776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76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отпуску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уничтожаются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9087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9087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ичтожения лекарственных средств.</w:t>
      </w:r>
    </w:p>
    <w:p w:rsidR="007C1AE0" w:rsidRPr="00776C36" w:rsidRDefault="007C1AE0" w:rsidP="007C1AE0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3NR0O7IXJ"/>
      <w:bookmarkEnd w:id="16"/>
      <w:r w:rsidRPr="00F9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Требования к стерилизации и изготовлению стерильных лекарственных препаратов</w:t>
      </w: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346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6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6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одновременное изготовление на одном рабочем месте нескольких растворов для инъекций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лекарственных препаратов</w:t>
      </w:r>
      <w:r w:rsidRPr="003462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вещества с различными наименованиями или одного наименования, но в различных концентрациях.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5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 растворов должна осуществляться не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от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изготовления. 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Стерилизация растворов глюкозы должна осуществляться сразу же после их изготовления. </w:t>
      </w:r>
    </w:p>
    <w:p w:rsidR="007C1AE0" w:rsidRPr="00707057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r w:rsidRPr="0070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стерилизация инъекционных и </w:t>
      </w:r>
      <w:proofErr w:type="spellStart"/>
      <w:r w:rsidRPr="00707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 не допускается.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изготовления парентеральных</w:t>
      </w:r>
      <w:r w:rsidRPr="00776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форм</w:t>
      </w:r>
      <w:r w:rsidRPr="00776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препаратов, которые не подлежат термической стерилизации,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растворителя используется вода,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использовать только воду для инъекций, а финальную стерилизацию проводить за счет фильтрации в ламинарном потоке воздуха с помощью мембранных фильтров с номинальным размером пор не более 0,22 мкм. </w:t>
      </w:r>
    </w:p>
    <w:p w:rsidR="007C1AE0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изготовления глазных капель, которые не подлежат дальнейшей термической стерилизации, необходимо использовать воду для инъекций, а финальную стерилизацию проводить за счет фильтрации в ламинарном потоке воздуха с помощью мембранных фильтров с номинальным размером пор не более 0,22 мкм. </w:t>
      </w:r>
    </w:p>
    <w:p w:rsidR="007C1AE0" w:rsidRPr="00505DC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стерилизации 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сырья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вспомогательных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лабораторной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регистрируются в журнале регистрации режима стерилизации 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изготовленных лекарственных препаратов, вспомогательных материалов,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и прочих материалов.</w:t>
      </w:r>
    </w:p>
    <w:p w:rsidR="007C1AE0" w:rsidRPr="00505DC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режима стерилизации 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изготовленных лекарственных препаратов, вспомогательных материалов,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и прочих материалов указываются следующие сведения:</w:t>
      </w:r>
    </w:p>
    <w:p w:rsidR="007C1AE0" w:rsidRPr="00505DC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порядковый номер проведения стерилизации;</w:t>
      </w:r>
    </w:p>
    <w:p w:rsidR="007C1AE0" w:rsidRPr="00505DC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сырья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изготовленных лекарственных препаратов, вспомогательных материалов,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и прочих материалов, подлежащ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стерилизации;</w:t>
      </w:r>
    </w:p>
    <w:p w:rsidR="007C1AE0" w:rsidRPr="00505DC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стерилизации (температура, время);</w:t>
      </w:r>
    </w:p>
    <w:p w:rsidR="007C1AE0" w:rsidRPr="00505DC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термотест</w:t>
      </w:r>
      <w:proofErr w:type="spellEnd"/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505DCC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аптечного работника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проводившего стерилизацию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изготовленных лекарственных препаратов, вспомогательных материалов,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и прочих материалов.</w:t>
      </w:r>
    </w:p>
    <w:p w:rsidR="007C1AE0" w:rsidRPr="00776C36" w:rsidRDefault="007C1AE0" w:rsidP="007C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0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режима стерилизации 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изготовленных лекарственных препаратов, вспомогательных материалов,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50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и прочих материалов</w:t>
      </w:r>
      <w:r w:rsidRPr="0070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70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электронной форме. </w:t>
      </w:r>
    </w:p>
    <w:p w:rsidR="007C1AE0" w:rsidRPr="00776C36" w:rsidRDefault="007C1AE0" w:rsidP="007C1AE0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3NR0O7KQN"/>
      <w:bookmarkStart w:id="18" w:name="A3NR0O7NZU"/>
      <w:bookmarkEnd w:id="17"/>
      <w:bookmarkEnd w:id="18"/>
      <w:r w:rsidRPr="00206A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206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Маркировка изготовленных лекарственных препаратов</w:t>
      </w:r>
      <w:r w:rsidRPr="0077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E0" w:rsidRPr="00776C36" w:rsidRDefault="007C1AE0" w:rsidP="007C1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</w:t>
      </w:r>
      <w:r w:rsidRPr="00776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упаковку изготовленных лекарственных препаратов должны быть нанесены этикетки.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маркировке изготовленн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лекарственного препарата на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наносится следующая информация: </w:t>
      </w:r>
    </w:p>
    <w:p w:rsidR="007C1AE0" w:rsidRPr="00E21681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2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ветеринарной аптеки</w:t>
      </w:r>
      <w:r w:rsidRPr="00776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C1AE0" w:rsidRPr="00E21681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ветеринарной аптеки, изготовившей и отпустившей лекарственный препарат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рецепта;</w:t>
      </w:r>
    </w:p>
    <w:p w:rsidR="007C1AE0" w:rsidRPr="00E21681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владелец животного: фамилия, имя, отчество (последнее – при наличии) физического лица/наименование юридического лица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вид животного; </w:t>
      </w:r>
    </w:p>
    <w:p w:rsidR="007C1AE0" w:rsidRPr="00E21681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ветеринарной организации или организации, осуществляющей разведение, выращивание и содержание животных/фамилия, имя, отчество (при наличии) индивидуального предпринимателя, выдавших рецепт;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лекарственного препарата;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ветеринарного применения»;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применения</w:t>
      </w:r>
      <w:r w:rsidRPr="00776C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76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лекарственного препарата (внутреннее, наружное, для инъекций);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л)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форма;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(годен до______);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растворов указывается концентрация)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E0" w:rsidRPr="003D56A8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proofErr w:type="spellStart"/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осмоляльности</w:t>
      </w:r>
      <w:proofErr w:type="spellEnd"/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осмолярности</w:t>
      </w:r>
      <w:proofErr w:type="spellEnd"/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ионный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(указывается для </w:t>
      </w:r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внутривенных </w:t>
      </w:r>
      <w:proofErr w:type="spellStart"/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3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хранения; 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«Хранить в недоступном для детей месте»;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для стерильных лекарственных форм 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 указывают «Стерильно»;</w:t>
      </w:r>
    </w:p>
    <w:p w:rsidR="007C1AE0" w:rsidRPr="00212C38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 необходимости, в зависимости от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изготовленного </w:t>
      </w:r>
      <w:r w:rsidRPr="00212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Pr="0021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свойств, применяют дополнительные предупреждающие надписи: «Беречь от огня»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«Обращаться осторожно!»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 применением взбалтывать».</w:t>
      </w:r>
    </w:p>
    <w:p w:rsidR="007C1AE0" w:rsidRPr="00776C36" w:rsidRDefault="007C1AE0" w:rsidP="007C1AE0">
      <w:pPr>
        <w:spacing w:after="0" w:line="240" w:lineRule="auto"/>
        <w:ind w:right="-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3NR0O7XOS"/>
      <w:bookmarkEnd w:id="19"/>
      <w:r w:rsidRPr="009027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90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Упаковка изготовленных лекарственных препаратов</w:t>
      </w:r>
    </w:p>
    <w:p w:rsidR="007C1AE0" w:rsidRPr="00776C36" w:rsidRDefault="007C1AE0" w:rsidP="007C1AE0">
      <w:pPr>
        <w:spacing w:after="0" w:line="240" w:lineRule="auto"/>
        <w:ind w:right="-8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упаковки и закупоривающих средств осуществляют в зависимости от свойств, назначения и количества изготовленного лекарственного препарата в соответствии с требованиями фармакопе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йных статей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 Стерильные лекарственные препараты </w:t>
      </w:r>
      <w:r w:rsidRPr="004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упаковываются в стерильную упаковку.</w:t>
      </w:r>
    </w:p>
    <w:p w:rsidR="007C1AE0" w:rsidRPr="00776C36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препараты,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защиты от действия света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упаковывают</w:t>
      </w:r>
      <w:r w:rsidR="00D0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светозащитные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E0" w:rsidRPr="00310AD1" w:rsidRDefault="007C1AE0" w:rsidP="007C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препараты, содержащие летучие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</w:t>
      </w:r>
      <w:r w:rsidRPr="0063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защиты от улетучивания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гигроскопичные вещества и вещества, которые окисляются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упаковывают</w:t>
      </w:r>
      <w:r w:rsidR="00D0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bookmarkStart w:id="20" w:name="_GoBack"/>
      <w:bookmarkEnd w:id="20"/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герметичные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 </w:t>
      </w:r>
      <w:r>
        <w:rPr>
          <w:rFonts w:ascii="Times New Roman" w:hAnsi="Times New Roman" w:cs="Times New Roman"/>
          <w:sz w:val="28"/>
          <w:szCs w:val="28"/>
        </w:rPr>
        <w:t>из непроницаемых для улетучивающихся веществ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навинчивающимися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колпачками или крышками в комплекте с пробками или прокладками с уплотняющими элементами.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Упаковку лекарственных препаратов, содержащих летучие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защиты от улетучивания,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вещества, которые имеют запах, проводят отдельно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упаковки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лекарственных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F56EB8" w:rsidRDefault="007C1AE0" w:rsidP="007C1AE0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0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Отпуск изготовленных лекарственных препаратов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E0" w:rsidRPr="00D55977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6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Изготовленные лекарственные препараты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отпуску по рецепту.</w:t>
      </w:r>
    </w:p>
    <w:p w:rsidR="007C1AE0" w:rsidRDefault="007C1AE0" w:rsidP="007C1AE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83. Аптечный работник, осуществляющий отпуск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изготовленного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7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отпускает лекарственный препарат с выдачей владельцу животного заполненного</w:t>
      </w:r>
      <w:r w:rsidRPr="00C0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</w:t>
      </w:r>
      <w:r w:rsidRPr="00C05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рецепта</w:t>
      </w:r>
      <w:r w:rsidRPr="00902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CDE" w:rsidRPr="007C1AE0" w:rsidRDefault="007C1AE0" w:rsidP="007C1A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0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Запрещается отпускать лекарственные препараты по </w:t>
      </w:r>
      <w:r w:rsidRPr="002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рецептам </w:t>
      </w:r>
      <w:r w:rsidRPr="0090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истекшим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оком </w:t>
      </w:r>
      <w:r w:rsidRPr="009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рецепта</w:t>
      </w:r>
      <w:r w:rsidRPr="00902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срок действия рецепта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в период его изгото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вления.</w:t>
      </w:r>
    </w:p>
    <w:sectPr w:rsidR="00D85CDE" w:rsidRPr="007C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24" w:rsidRDefault="00B05524" w:rsidP="007C1AE0">
      <w:pPr>
        <w:spacing w:after="0" w:line="240" w:lineRule="auto"/>
      </w:pPr>
      <w:r>
        <w:separator/>
      </w:r>
    </w:p>
  </w:endnote>
  <w:endnote w:type="continuationSeparator" w:id="0">
    <w:p w:rsidR="00B05524" w:rsidRDefault="00B05524" w:rsidP="007C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24" w:rsidRDefault="00B05524" w:rsidP="007C1AE0">
      <w:pPr>
        <w:spacing w:after="0" w:line="240" w:lineRule="auto"/>
      </w:pPr>
      <w:r>
        <w:separator/>
      </w:r>
    </w:p>
  </w:footnote>
  <w:footnote w:type="continuationSeparator" w:id="0">
    <w:p w:rsidR="00B05524" w:rsidRDefault="00B05524" w:rsidP="007C1AE0">
      <w:pPr>
        <w:spacing w:after="0" w:line="240" w:lineRule="auto"/>
      </w:pPr>
      <w:r>
        <w:continuationSeparator/>
      </w:r>
    </w:p>
  </w:footnote>
  <w:footnote w:id="1">
    <w:p w:rsidR="007C1AE0" w:rsidRDefault="007C1AE0" w:rsidP="007C1A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 6.2 статьи 4 Федерального</w:t>
      </w:r>
      <w:r w:rsidRPr="00FA64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закона </w:t>
      </w:r>
      <w:r w:rsidRPr="00FA64D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 апреля 2010 № 61-ФЗ «</w:t>
      </w:r>
      <w:r w:rsidRPr="00155EF6">
        <w:rPr>
          <w:rFonts w:ascii="Times New Roman" w:hAnsi="Times New Roman" w:cs="Times New Roman"/>
          <w:sz w:val="20"/>
          <w:szCs w:val="20"/>
        </w:rPr>
        <w:t xml:space="preserve">Об </w:t>
      </w:r>
      <w:r>
        <w:rPr>
          <w:rFonts w:ascii="Times New Roman" w:hAnsi="Times New Roman" w:cs="Times New Roman"/>
          <w:sz w:val="20"/>
          <w:szCs w:val="20"/>
        </w:rPr>
        <w:t>обращении лекарственных средств».</w:t>
      </w:r>
    </w:p>
    <w:p w:rsidR="007C1AE0" w:rsidRDefault="007C1AE0" w:rsidP="007C1AE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E0" w:rsidRPr="000E08B8" w:rsidRDefault="007C1AE0" w:rsidP="00AD5DDB">
    <w:pPr>
      <w:pStyle w:val="ab"/>
      <w:tabs>
        <w:tab w:val="clear" w:pos="9355"/>
        <w:tab w:val="center" w:pos="4549"/>
      </w:tabs>
    </w:pPr>
    <w:r>
      <w:tab/>
      <w:t>2</w:t>
    </w:r>
  </w:p>
  <w:p w:rsidR="007C1AE0" w:rsidRDefault="007C1A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91553"/>
      <w:docPartObj>
        <w:docPartGallery w:val="Page Numbers (Top of Page)"/>
        <w:docPartUnique/>
      </w:docPartObj>
    </w:sdtPr>
    <w:sdtContent>
      <w:p w:rsidR="007C1AE0" w:rsidRDefault="007C1A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1E">
          <w:rPr>
            <w:noProof/>
          </w:rPr>
          <w:t>18</w:t>
        </w:r>
        <w:r>
          <w:fldChar w:fldCharType="end"/>
        </w:r>
      </w:p>
    </w:sdtContent>
  </w:sdt>
  <w:p w:rsidR="007C1AE0" w:rsidRDefault="007C1A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677"/>
    <w:multiLevelType w:val="hybridMultilevel"/>
    <w:tmpl w:val="2D72C9B2"/>
    <w:lvl w:ilvl="0" w:tplc="D25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1140F"/>
    <w:multiLevelType w:val="hybridMultilevel"/>
    <w:tmpl w:val="01DCC812"/>
    <w:lvl w:ilvl="0" w:tplc="E69C9E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581754"/>
    <w:multiLevelType w:val="hybridMultilevel"/>
    <w:tmpl w:val="492C8AD2"/>
    <w:lvl w:ilvl="0" w:tplc="FFF29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E87D33"/>
    <w:multiLevelType w:val="hybridMultilevel"/>
    <w:tmpl w:val="ADE26B10"/>
    <w:lvl w:ilvl="0" w:tplc="1D8E5C4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4" w15:restartNumberingAfterBreak="0">
    <w:nsid w:val="5B2B4C19"/>
    <w:multiLevelType w:val="hybridMultilevel"/>
    <w:tmpl w:val="F7564D28"/>
    <w:lvl w:ilvl="0" w:tplc="AA68C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0"/>
    <w:rsid w:val="007C1AE0"/>
    <w:rsid w:val="00B05524"/>
    <w:rsid w:val="00D0461E"/>
    <w:rsid w:val="00D85CDE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B67E-8D1C-492F-B79B-7599C17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C1AE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1AE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1A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1A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A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C1AE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1A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1A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1A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AE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C1AE0"/>
  </w:style>
  <w:style w:type="paragraph" w:styleId="31">
    <w:name w:val="Body Text 3"/>
    <w:basedOn w:val="a"/>
    <w:link w:val="32"/>
    <w:rsid w:val="007C1A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C1A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C1A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unhideWhenUsed/>
    <w:rsid w:val="007C1A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7C1AE0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unhideWhenUsed/>
    <w:rsid w:val="007C1AE0"/>
    <w:rPr>
      <w:vertAlign w:val="superscript"/>
    </w:rPr>
  </w:style>
  <w:style w:type="paragraph" w:styleId="ab">
    <w:name w:val="header"/>
    <w:basedOn w:val="a"/>
    <w:link w:val="ac"/>
    <w:uiPriority w:val="99"/>
    <w:rsid w:val="007C1A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C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C1A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C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C1A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C1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7C1AE0"/>
    <w:rPr>
      <w:sz w:val="16"/>
      <w:szCs w:val="16"/>
    </w:rPr>
  </w:style>
  <w:style w:type="paragraph" w:styleId="af2">
    <w:name w:val="annotation text"/>
    <w:basedOn w:val="a"/>
    <w:link w:val="af3"/>
    <w:rsid w:val="007C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7C1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7C1AE0"/>
    <w:rPr>
      <w:b/>
      <w:bCs/>
    </w:rPr>
  </w:style>
  <w:style w:type="character" w:customStyle="1" w:styleId="af5">
    <w:name w:val="Тема примечания Знак"/>
    <w:basedOn w:val="af3"/>
    <w:link w:val="af4"/>
    <w:rsid w:val="007C1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Гиперссылка1"/>
    <w:basedOn w:val="a0"/>
    <w:rsid w:val="007C1AE0"/>
    <w:rPr>
      <w:color w:val="0563C1"/>
      <w:u w:val="single"/>
    </w:rPr>
  </w:style>
  <w:style w:type="paragraph" w:customStyle="1" w:styleId="formattext">
    <w:name w:val="formattext"/>
    <w:basedOn w:val="a"/>
    <w:rsid w:val="007C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C1AE0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C1AE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C1AE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C1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7A4A926D02DAF10DC1443DC2114BC954922424B26EBCBC7197A8A4E681FC2FB492EA47B9B0C58BF098DC9522FA163ECA1010B6016F139B1lBX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7A4A926D02DAF10DC1443DC2114BC954922424B26EBCBC7197A8A4E681FC2FB492EA47B9B0C58BF098DC9522FA163ECA1010B6016F139B1lBX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A054E6A53112F0AE2009AF0E544F8B08652BBCA045BC7D59A1B319BA8B7B2E505C2E7E53E6C2846602B0F39D2DA96C67C69297C123163H5p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D8B98CE013BDCB66A3C070F299E8A86F536B3E29FAC661613906EFB2052E91FA5FB8FE7F60033DE29E35338E54B594D841BBC2D47E25Df5f4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Белявская Нина Михайловна</dc:creator>
  <cp:keywords/>
  <dc:description/>
  <cp:lastModifiedBy>Белявская Нина Михайловна</cp:lastModifiedBy>
  <cp:revision>3</cp:revision>
  <dcterms:created xsi:type="dcterms:W3CDTF">2021-03-26T11:12:00Z</dcterms:created>
  <dcterms:modified xsi:type="dcterms:W3CDTF">2021-03-26T11:21:00Z</dcterms:modified>
</cp:coreProperties>
</file>